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EF5A" w14:textId="0D1CFC01" w:rsidR="00C474B8" w:rsidRDefault="00DD0CCE" w:rsidP="00C474B8">
      <w:pPr>
        <w:pStyle w:val="Heading2"/>
      </w:pPr>
      <w:proofErr w:type="spellStart"/>
      <w:r>
        <w:t>Spinfection</w:t>
      </w:r>
      <w:proofErr w:type="spellEnd"/>
      <w:r>
        <w:t>: Transduction</w:t>
      </w:r>
    </w:p>
    <w:p w14:paraId="690E0AF6" w14:textId="77777777" w:rsidR="00C474B8" w:rsidRPr="00815BD3" w:rsidRDefault="00C474B8" w:rsidP="00C474B8"/>
    <w:p w14:paraId="5AC77334" w14:textId="77777777" w:rsidR="00C474B8" w:rsidRDefault="00C474B8" w:rsidP="00C474B8">
      <w:pPr>
        <w:pStyle w:val="Heading2"/>
      </w:pPr>
      <w:r>
        <w:t>Materials</w:t>
      </w:r>
    </w:p>
    <w:p w14:paraId="309B8B0D" w14:textId="0965A74E" w:rsidR="00E43049" w:rsidRDefault="003034EF" w:rsidP="00E43049">
      <w:pPr>
        <w:pStyle w:val="ListParagraph"/>
        <w:numPr>
          <w:ilvl w:val="0"/>
          <w:numId w:val="11"/>
        </w:numPr>
      </w:pPr>
      <w:r>
        <w:t>Complete m</w:t>
      </w:r>
      <w:r w:rsidR="00DD0CCE">
        <w:t>edia</w:t>
      </w:r>
    </w:p>
    <w:p w14:paraId="5A32408C" w14:textId="77777777" w:rsidR="00E43049" w:rsidRDefault="00E43049" w:rsidP="00E43049">
      <w:pPr>
        <w:pStyle w:val="ListParagraph"/>
        <w:numPr>
          <w:ilvl w:val="0"/>
          <w:numId w:val="11"/>
        </w:numPr>
      </w:pPr>
      <w:r>
        <w:t>Polybrene</w:t>
      </w:r>
    </w:p>
    <w:p w14:paraId="54E317FF" w14:textId="77777777" w:rsidR="00E43049" w:rsidRDefault="00E43049" w:rsidP="00E43049">
      <w:pPr>
        <w:pStyle w:val="ListParagraph"/>
        <w:numPr>
          <w:ilvl w:val="0"/>
          <w:numId w:val="11"/>
        </w:numPr>
      </w:pPr>
      <w:r>
        <w:t>12-well plate</w:t>
      </w:r>
    </w:p>
    <w:p w14:paraId="271C6303" w14:textId="77777777" w:rsidR="003D65EC" w:rsidRDefault="003D65EC" w:rsidP="00E43049">
      <w:pPr>
        <w:pStyle w:val="ListParagraph"/>
        <w:numPr>
          <w:ilvl w:val="0"/>
          <w:numId w:val="11"/>
        </w:numPr>
      </w:pPr>
      <w:r>
        <w:t>15cm dish</w:t>
      </w:r>
    </w:p>
    <w:p w14:paraId="070F279C" w14:textId="0AEF1E6B" w:rsidR="00E43049" w:rsidRDefault="00DD0CCE" w:rsidP="00E43049">
      <w:pPr>
        <w:pStyle w:val="ListParagraph"/>
        <w:numPr>
          <w:ilvl w:val="0"/>
          <w:numId w:val="11"/>
        </w:numPr>
      </w:pPr>
      <w:r>
        <w:t>Cultured cells</w:t>
      </w:r>
    </w:p>
    <w:p w14:paraId="6B6F4404" w14:textId="6FBAE4C5" w:rsidR="00E43049" w:rsidRDefault="00DD0CCE" w:rsidP="00E43049">
      <w:pPr>
        <w:pStyle w:val="ListParagraph"/>
        <w:numPr>
          <w:ilvl w:val="0"/>
          <w:numId w:val="11"/>
        </w:numPr>
      </w:pPr>
      <w:r>
        <w:t>Virus</w:t>
      </w:r>
      <w:r w:rsidR="00E43049">
        <w:t xml:space="preserve"> </w:t>
      </w:r>
    </w:p>
    <w:p w14:paraId="26913E12" w14:textId="77777777" w:rsidR="00E43049" w:rsidRDefault="00E43049" w:rsidP="00E43049">
      <w:pPr>
        <w:pStyle w:val="ListParagraph"/>
        <w:numPr>
          <w:ilvl w:val="0"/>
          <w:numId w:val="11"/>
        </w:numPr>
      </w:pPr>
      <w:r>
        <w:t>Control virus</w:t>
      </w:r>
    </w:p>
    <w:p w14:paraId="2D0712AE" w14:textId="2742C730" w:rsidR="00E43049" w:rsidRPr="00E43049" w:rsidRDefault="00DD0CCE" w:rsidP="00E43049">
      <w:pPr>
        <w:pStyle w:val="ListParagraph"/>
        <w:numPr>
          <w:ilvl w:val="0"/>
          <w:numId w:val="11"/>
        </w:numPr>
      </w:pPr>
      <w:r>
        <w:t>Antibiotic</w:t>
      </w:r>
    </w:p>
    <w:p w14:paraId="03646466" w14:textId="77777777" w:rsidR="00C474B8" w:rsidRDefault="00C474B8" w:rsidP="00C474B8">
      <w:pPr>
        <w:pStyle w:val="Heading2"/>
      </w:pPr>
    </w:p>
    <w:p w14:paraId="3D6C3F99" w14:textId="77777777" w:rsidR="00C474B8" w:rsidRDefault="00C474B8" w:rsidP="00C474B8">
      <w:pPr>
        <w:pStyle w:val="Heading2"/>
      </w:pPr>
      <w:r>
        <w:t>Preparation</w:t>
      </w:r>
    </w:p>
    <w:p w14:paraId="7CD0A04D" w14:textId="4627E756" w:rsidR="00EC007F" w:rsidRPr="00EC007F" w:rsidRDefault="00EC007F" w:rsidP="00EC007F">
      <w:pPr>
        <w:rPr>
          <w:u w:val="single"/>
        </w:rPr>
      </w:pPr>
      <w:r>
        <w:rPr>
          <w:u w:val="single"/>
        </w:rPr>
        <w:t>Day 0</w:t>
      </w:r>
    </w:p>
    <w:p w14:paraId="6AA2B45D" w14:textId="544ABAF6" w:rsidR="00E43049" w:rsidRDefault="00E43049" w:rsidP="00E43049">
      <w:pPr>
        <w:pStyle w:val="ListParagraph"/>
        <w:numPr>
          <w:ilvl w:val="0"/>
          <w:numId w:val="12"/>
        </w:numPr>
      </w:pPr>
      <w:r>
        <w:t xml:space="preserve">Thaw cells and expand </w:t>
      </w:r>
      <w:r w:rsidR="00DD0CCE">
        <w:t xml:space="preserve">at least </w:t>
      </w:r>
      <w:r>
        <w:t xml:space="preserve">1 day in </w:t>
      </w:r>
      <w:proofErr w:type="gramStart"/>
      <w:r>
        <w:t>media</w:t>
      </w:r>
      <w:proofErr w:type="gramEnd"/>
    </w:p>
    <w:p w14:paraId="7EEE4081" w14:textId="77777777" w:rsidR="00E43049" w:rsidRDefault="00E43049" w:rsidP="00E43049">
      <w:pPr>
        <w:pStyle w:val="ListParagraph"/>
        <w:numPr>
          <w:ilvl w:val="1"/>
          <w:numId w:val="12"/>
        </w:numPr>
      </w:pPr>
      <w:r>
        <w:t>15cm dish</w:t>
      </w:r>
    </w:p>
    <w:p w14:paraId="152D8436" w14:textId="77777777" w:rsidR="00C474B8" w:rsidRDefault="00C474B8" w:rsidP="00C474B8">
      <w:pPr>
        <w:pStyle w:val="Heading2"/>
      </w:pPr>
    </w:p>
    <w:p w14:paraId="0E35BC19" w14:textId="77777777" w:rsidR="00C474B8" w:rsidRDefault="00C474B8" w:rsidP="00C474B8">
      <w:pPr>
        <w:pStyle w:val="Heading2"/>
      </w:pPr>
      <w:r>
        <w:t>Protocol</w:t>
      </w:r>
    </w:p>
    <w:p w14:paraId="3E7DD290" w14:textId="3327B194" w:rsidR="00EC007F" w:rsidRPr="00EC007F" w:rsidRDefault="00EC007F" w:rsidP="00EC007F">
      <w:pPr>
        <w:rPr>
          <w:u w:val="single"/>
        </w:rPr>
      </w:pPr>
      <w:r>
        <w:rPr>
          <w:u w:val="single"/>
        </w:rPr>
        <w:t>Day 1</w:t>
      </w:r>
    </w:p>
    <w:p w14:paraId="7C03C316" w14:textId="77777777" w:rsidR="00B7569C" w:rsidRDefault="00B7569C" w:rsidP="00B7569C">
      <w:pPr>
        <w:pStyle w:val="ListParagraph"/>
        <w:numPr>
          <w:ilvl w:val="0"/>
          <w:numId w:val="13"/>
        </w:numPr>
      </w:pPr>
      <w:r>
        <w:t>Thaw virus on ice (this takes a while!)</w:t>
      </w:r>
    </w:p>
    <w:p w14:paraId="37602EF6" w14:textId="77777777" w:rsidR="00B7569C" w:rsidRDefault="00B7569C" w:rsidP="00B7569C">
      <w:pPr>
        <w:pStyle w:val="ListParagraph"/>
        <w:numPr>
          <w:ilvl w:val="0"/>
          <w:numId w:val="13"/>
        </w:numPr>
      </w:pPr>
      <w:r>
        <w:t>Prep polybrene treated media (8ug/ml)</w:t>
      </w:r>
    </w:p>
    <w:p w14:paraId="7FF65287" w14:textId="77777777" w:rsidR="00B7569C" w:rsidRDefault="00B7569C" w:rsidP="00B7569C">
      <w:pPr>
        <w:pStyle w:val="ListParagraph"/>
        <w:numPr>
          <w:ilvl w:val="1"/>
          <w:numId w:val="13"/>
        </w:numPr>
      </w:pPr>
      <w:r>
        <w:t xml:space="preserve">Need 4ml for cell resuspension with 3.6ul </w:t>
      </w:r>
      <w:proofErr w:type="gramStart"/>
      <w:r>
        <w:t>polybrene</w:t>
      </w:r>
      <w:proofErr w:type="gramEnd"/>
    </w:p>
    <w:p w14:paraId="27C909F8" w14:textId="77777777" w:rsidR="00B7569C" w:rsidRDefault="00B7569C" w:rsidP="00B7569C">
      <w:pPr>
        <w:pStyle w:val="ListParagraph"/>
        <w:numPr>
          <w:ilvl w:val="0"/>
          <w:numId w:val="13"/>
        </w:numPr>
      </w:pPr>
      <w:r>
        <w:t>Spin down cells and resuspend at 200,000 cells/ml (100,000 cells/ 500ul in 8 wells)</w:t>
      </w:r>
    </w:p>
    <w:p w14:paraId="66902B8F" w14:textId="77777777" w:rsidR="00B7569C" w:rsidRDefault="00B7569C" w:rsidP="00B7569C">
      <w:pPr>
        <w:pStyle w:val="ListParagraph"/>
        <w:numPr>
          <w:ilvl w:val="1"/>
          <w:numId w:val="13"/>
        </w:numPr>
      </w:pPr>
      <w:r>
        <w:t xml:space="preserve">Need around 1 million cells in 4ml </w:t>
      </w:r>
      <w:proofErr w:type="gramStart"/>
      <w:r>
        <w:t>media</w:t>
      </w:r>
      <w:proofErr w:type="gramEnd"/>
    </w:p>
    <w:p w14:paraId="43E3FD31" w14:textId="77777777" w:rsidR="00B7569C" w:rsidRDefault="00B7569C" w:rsidP="00B7569C">
      <w:pPr>
        <w:pStyle w:val="ListParagraph"/>
        <w:numPr>
          <w:ilvl w:val="0"/>
          <w:numId w:val="13"/>
        </w:numPr>
      </w:pPr>
      <w:r>
        <w:t>Aliquot 1ml (200,000 cells) into four FACS tubes</w:t>
      </w:r>
    </w:p>
    <w:p w14:paraId="1C751E64" w14:textId="77777777" w:rsidR="00B7569C" w:rsidRDefault="00B7569C" w:rsidP="00B7569C">
      <w:pPr>
        <w:pStyle w:val="ListParagraph"/>
        <w:numPr>
          <w:ilvl w:val="0"/>
          <w:numId w:val="13"/>
        </w:numPr>
      </w:pPr>
      <w:r>
        <w:t xml:space="preserve">Add 4ml virus to each </w:t>
      </w:r>
      <w:proofErr w:type="gramStart"/>
      <w:r>
        <w:t>tube</w:t>
      </w:r>
      <w:proofErr w:type="gramEnd"/>
    </w:p>
    <w:p w14:paraId="541B90C8" w14:textId="77777777" w:rsidR="00B7569C" w:rsidRDefault="00B7569C" w:rsidP="00B7569C">
      <w:pPr>
        <w:pStyle w:val="ListParagraph"/>
        <w:numPr>
          <w:ilvl w:val="1"/>
          <w:numId w:val="13"/>
        </w:numPr>
      </w:pPr>
      <w:r>
        <w:t xml:space="preserve">Add 4ml media to control </w:t>
      </w:r>
      <w:proofErr w:type="gramStart"/>
      <w:r>
        <w:t>tube</w:t>
      </w:r>
      <w:proofErr w:type="gramEnd"/>
    </w:p>
    <w:p w14:paraId="408E3A2C" w14:textId="77777777" w:rsidR="00B7569C" w:rsidRDefault="00B7569C" w:rsidP="00B7569C">
      <w:pPr>
        <w:pStyle w:val="ListParagraph"/>
        <w:numPr>
          <w:ilvl w:val="0"/>
          <w:numId w:val="13"/>
        </w:numPr>
      </w:pPr>
      <w:r>
        <w:t xml:space="preserve">Add 2.5ml of the cell-virus mixes to each </w:t>
      </w:r>
      <w:proofErr w:type="gramStart"/>
      <w:r>
        <w:t>well</w:t>
      </w:r>
      <w:proofErr w:type="gramEnd"/>
    </w:p>
    <w:p w14:paraId="2B5A8AF1" w14:textId="77777777" w:rsidR="00B7569C" w:rsidRDefault="00ED3D49" w:rsidP="00B7569C">
      <w:pPr>
        <w:pStyle w:val="ListParagraph"/>
        <w:numPr>
          <w:ilvl w:val="0"/>
          <w:numId w:val="13"/>
        </w:numPr>
      </w:pPr>
      <w:r>
        <w:t>Spin at RT for 1hr at 1000xg</w:t>
      </w:r>
    </w:p>
    <w:p w14:paraId="4B911B0A" w14:textId="77777777" w:rsidR="00ED3D49" w:rsidRDefault="00ED3D49" w:rsidP="00B7569C">
      <w:pPr>
        <w:pStyle w:val="ListParagraph"/>
        <w:numPr>
          <w:ilvl w:val="0"/>
          <w:numId w:val="13"/>
        </w:numPr>
      </w:pPr>
      <w:r>
        <w:t xml:space="preserve">Incubate at 37°C for 3 </w:t>
      </w:r>
      <w:proofErr w:type="gramStart"/>
      <w:r>
        <w:t>hours</w:t>
      </w:r>
      <w:proofErr w:type="gramEnd"/>
    </w:p>
    <w:p w14:paraId="18C72028" w14:textId="77777777" w:rsidR="00ED3D49" w:rsidRDefault="00ED3D49" w:rsidP="00B7569C">
      <w:pPr>
        <w:pStyle w:val="ListParagraph"/>
        <w:numPr>
          <w:ilvl w:val="0"/>
          <w:numId w:val="13"/>
        </w:numPr>
      </w:pPr>
      <w:r>
        <w:t xml:space="preserve">Remove 1ml </w:t>
      </w:r>
      <w:proofErr w:type="gramStart"/>
      <w:r>
        <w:t>media</w:t>
      </w:r>
      <w:proofErr w:type="gramEnd"/>
    </w:p>
    <w:p w14:paraId="2A2969FC" w14:textId="77777777" w:rsidR="00EC007F" w:rsidRDefault="00ED3D49" w:rsidP="00EC007F">
      <w:pPr>
        <w:pStyle w:val="ListParagraph"/>
        <w:numPr>
          <w:ilvl w:val="0"/>
          <w:numId w:val="13"/>
        </w:numPr>
      </w:pPr>
      <w:r>
        <w:t xml:space="preserve">Add 3ml media and incubate </w:t>
      </w:r>
      <w:proofErr w:type="gramStart"/>
      <w:r>
        <w:t>overnight</w:t>
      </w:r>
      <w:proofErr w:type="gramEnd"/>
    </w:p>
    <w:p w14:paraId="11D3BF04" w14:textId="77777777" w:rsidR="00EC007F" w:rsidRDefault="00EC007F" w:rsidP="00EC007F">
      <w:pPr>
        <w:rPr>
          <w:u w:val="single"/>
        </w:rPr>
      </w:pPr>
    </w:p>
    <w:p w14:paraId="2D7735BF" w14:textId="77777777" w:rsidR="00DD0CCE" w:rsidRDefault="00DD0CCE" w:rsidP="00EC007F">
      <w:pPr>
        <w:rPr>
          <w:u w:val="single"/>
        </w:rPr>
      </w:pPr>
    </w:p>
    <w:p w14:paraId="0353C776" w14:textId="14D43EBB" w:rsidR="00EC007F" w:rsidRPr="00EC007F" w:rsidRDefault="00EC007F" w:rsidP="00EC007F">
      <w:pPr>
        <w:rPr>
          <w:u w:val="single"/>
        </w:rPr>
      </w:pPr>
      <w:r w:rsidRPr="00EC007F">
        <w:rPr>
          <w:u w:val="single"/>
        </w:rPr>
        <w:lastRenderedPageBreak/>
        <w:t>Day 2</w:t>
      </w:r>
    </w:p>
    <w:p w14:paraId="4017A686" w14:textId="77777777" w:rsidR="00ED3D49" w:rsidRDefault="00ED3D49" w:rsidP="00EC007F">
      <w:pPr>
        <w:pStyle w:val="ListParagraph"/>
        <w:numPr>
          <w:ilvl w:val="0"/>
          <w:numId w:val="15"/>
        </w:numPr>
      </w:pPr>
      <w:r>
        <w:t>Half change media (2.5ml)</w:t>
      </w:r>
    </w:p>
    <w:p w14:paraId="665C4669" w14:textId="77777777" w:rsidR="00ED3D49" w:rsidRDefault="00ED3D49" w:rsidP="00EC007F">
      <w:pPr>
        <w:pStyle w:val="ListParagraph"/>
        <w:numPr>
          <w:ilvl w:val="0"/>
          <w:numId w:val="15"/>
        </w:numPr>
      </w:pPr>
      <w:r>
        <w:t xml:space="preserve">Incubate for 2 </w:t>
      </w:r>
      <w:proofErr w:type="gramStart"/>
      <w:r>
        <w:t>days</w:t>
      </w:r>
      <w:proofErr w:type="gramEnd"/>
    </w:p>
    <w:p w14:paraId="7D0611EB" w14:textId="1815B594" w:rsidR="00EC007F" w:rsidRPr="00EC007F" w:rsidRDefault="00EC007F" w:rsidP="00EC007F">
      <w:pPr>
        <w:rPr>
          <w:u w:val="single"/>
        </w:rPr>
      </w:pPr>
      <w:r w:rsidRPr="00EC007F">
        <w:rPr>
          <w:u w:val="single"/>
        </w:rPr>
        <w:t xml:space="preserve">Day </w:t>
      </w:r>
      <w:r w:rsidR="00DD0CCE">
        <w:rPr>
          <w:u w:val="single"/>
        </w:rPr>
        <w:t>4:</w:t>
      </w:r>
    </w:p>
    <w:p w14:paraId="6CEA5429" w14:textId="420A347D" w:rsidR="00ED3D49" w:rsidRDefault="00ED3D49" w:rsidP="00EC007F">
      <w:pPr>
        <w:pStyle w:val="ListParagraph"/>
        <w:numPr>
          <w:ilvl w:val="0"/>
          <w:numId w:val="14"/>
        </w:numPr>
      </w:pPr>
      <w:r>
        <w:t xml:space="preserve">Half change media (2.5ml) with </w:t>
      </w:r>
      <w:r w:rsidR="00DD0CCE">
        <w:t>antibiotic</w:t>
      </w:r>
      <w:r>
        <w:t xml:space="preserve"> </w:t>
      </w:r>
      <w:proofErr w:type="gramStart"/>
      <w:r>
        <w:t>added</w:t>
      </w:r>
      <w:proofErr w:type="gramEnd"/>
    </w:p>
    <w:p w14:paraId="74ABA965" w14:textId="1053B25F" w:rsidR="00ED3D49" w:rsidRDefault="00ED3D49" w:rsidP="00EC007F">
      <w:pPr>
        <w:pStyle w:val="ListParagraph"/>
        <w:numPr>
          <w:ilvl w:val="1"/>
          <w:numId w:val="14"/>
        </w:numPr>
      </w:pPr>
      <w:r>
        <w:t xml:space="preserve">5ml total in well, need 5ug </w:t>
      </w:r>
      <w:proofErr w:type="gramStart"/>
      <w:r w:rsidR="00DD0CCE">
        <w:t>antibiotic</w:t>
      </w:r>
      <w:proofErr w:type="gramEnd"/>
    </w:p>
    <w:p w14:paraId="605DB4C0" w14:textId="77777777" w:rsidR="00160FF9" w:rsidRPr="00160FF9" w:rsidRDefault="00160FF9" w:rsidP="00160FF9">
      <w:pPr>
        <w:jc w:val="left"/>
      </w:pPr>
    </w:p>
    <w:sectPr w:rsidR="00160FF9" w:rsidRPr="00160FF9" w:rsidSect="001B059F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24AD" w14:textId="77777777" w:rsidR="00382B3A" w:rsidRDefault="00382B3A">
      <w:r>
        <w:separator/>
      </w:r>
    </w:p>
  </w:endnote>
  <w:endnote w:type="continuationSeparator" w:id="0">
    <w:p w14:paraId="3A92CF52" w14:textId="77777777" w:rsidR="00382B3A" w:rsidRDefault="0038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16FD" w14:textId="77777777" w:rsidR="00D46548" w:rsidRDefault="00D46548">
    <w:pPr>
      <w:pStyle w:val="Footer"/>
    </w:pPr>
    <w:r>
      <w:t xml:space="preserve">Page </w:t>
    </w:r>
    <w:r w:rsidR="007B737D">
      <w:fldChar w:fldCharType="begin"/>
    </w:r>
    <w:r w:rsidR="007B737D">
      <w:instrText xml:space="preserve"> PAGE </w:instrText>
    </w:r>
    <w:r w:rsidR="007B737D">
      <w:fldChar w:fldCharType="separate"/>
    </w:r>
    <w:r w:rsidR="00012B8B">
      <w:rPr>
        <w:noProof/>
      </w:rPr>
      <w:t>15</w:t>
    </w:r>
    <w:r w:rsidR="007B737D">
      <w:rPr>
        <w:noProof/>
      </w:rPr>
      <w:fldChar w:fldCharType="end"/>
    </w:r>
    <w:r>
      <w:t xml:space="preserve"> of </w:t>
    </w:r>
    <w:fldSimple w:instr=" NUMPAGES ">
      <w:r w:rsidR="00012B8B">
        <w:rPr>
          <w:noProof/>
        </w:rPr>
        <w:t>17</w:t>
      </w:r>
    </w:fldSimple>
  </w:p>
  <w:p w14:paraId="7399C352" w14:textId="77777777" w:rsidR="00D46548" w:rsidRDefault="00D46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13E9" w14:textId="77777777" w:rsidR="00382B3A" w:rsidRDefault="00382B3A">
      <w:r>
        <w:separator/>
      </w:r>
    </w:p>
  </w:footnote>
  <w:footnote w:type="continuationSeparator" w:id="0">
    <w:p w14:paraId="034DF796" w14:textId="77777777" w:rsidR="00382B3A" w:rsidRDefault="0038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44FF" w14:textId="4F796B5E" w:rsidR="00D46548" w:rsidRDefault="00DD0CCE" w:rsidP="00815BD3">
    <w:pPr>
      <w:pStyle w:val="Header"/>
    </w:pPr>
    <w:proofErr w:type="spellStart"/>
    <w:r>
      <w:t>Spinfection</w:t>
    </w:r>
    <w:proofErr w:type="spellEnd"/>
    <w:r>
      <w:t xml:space="preserve"> Transduction</w:t>
    </w:r>
    <w:r w:rsidR="00D46548">
      <w:tab/>
    </w:r>
    <w:r w:rsidR="00D46548">
      <w:tab/>
      <w:t>Last Update</w:t>
    </w:r>
    <w:r w:rsidR="00105ACF">
      <w:t>d</w:t>
    </w:r>
    <w:r w:rsidR="00D46548">
      <w:t xml:space="preserve"> </w:t>
    </w:r>
    <w:r w:rsidR="007B737D">
      <w:fldChar w:fldCharType="begin"/>
    </w:r>
    <w:r w:rsidR="007B737D">
      <w:instrText xml:space="preserve"> DATE \@ "M/d/yyyy" </w:instrText>
    </w:r>
    <w:r w:rsidR="007B737D">
      <w:fldChar w:fldCharType="separate"/>
    </w:r>
    <w:r w:rsidR="003034EF">
      <w:rPr>
        <w:noProof/>
      </w:rPr>
      <w:t>8/23/2023</w:t>
    </w:r>
    <w:r w:rsidR="007B737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BD5"/>
    <w:multiLevelType w:val="hybridMultilevel"/>
    <w:tmpl w:val="E830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D68"/>
    <w:multiLevelType w:val="hybridMultilevel"/>
    <w:tmpl w:val="5FF2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06E8"/>
    <w:multiLevelType w:val="hybridMultilevel"/>
    <w:tmpl w:val="D99CE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6231"/>
    <w:multiLevelType w:val="multilevel"/>
    <w:tmpl w:val="D99CE21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26D48"/>
    <w:multiLevelType w:val="hybridMultilevel"/>
    <w:tmpl w:val="3EB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D5E07"/>
    <w:multiLevelType w:val="hybridMultilevel"/>
    <w:tmpl w:val="6FF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1DA1"/>
    <w:multiLevelType w:val="hybridMultilevel"/>
    <w:tmpl w:val="CF488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1FE7"/>
    <w:multiLevelType w:val="hybridMultilevel"/>
    <w:tmpl w:val="497221BC"/>
    <w:lvl w:ilvl="0" w:tplc="9F8AE842">
      <w:start w:val="1"/>
      <w:numFmt w:val="bullet"/>
      <w:pStyle w:val="Edito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412B2"/>
    <w:multiLevelType w:val="hybridMultilevel"/>
    <w:tmpl w:val="DB26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EDE"/>
    <w:multiLevelType w:val="hybridMultilevel"/>
    <w:tmpl w:val="7BF255B8"/>
    <w:lvl w:ilvl="0" w:tplc="E7844C9E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5241C8">
      <w:start w:val="1"/>
      <w:numFmt w:val="lowerLetter"/>
      <w:pStyle w:val="Style1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F10143"/>
    <w:multiLevelType w:val="hybridMultilevel"/>
    <w:tmpl w:val="C6E6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13EEC"/>
    <w:multiLevelType w:val="hybridMultilevel"/>
    <w:tmpl w:val="48845B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9D4AC6"/>
    <w:multiLevelType w:val="hybridMultilevel"/>
    <w:tmpl w:val="D99CE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E143B"/>
    <w:multiLevelType w:val="hybridMultilevel"/>
    <w:tmpl w:val="B0B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A2A46"/>
    <w:multiLevelType w:val="hybridMultilevel"/>
    <w:tmpl w:val="8520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172236">
    <w:abstractNumId w:val="9"/>
  </w:num>
  <w:num w:numId="2" w16cid:durableId="1462960728">
    <w:abstractNumId w:val="7"/>
  </w:num>
  <w:num w:numId="3" w16cid:durableId="1856923371">
    <w:abstractNumId w:val="14"/>
  </w:num>
  <w:num w:numId="4" w16cid:durableId="1124885685">
    <w:abstractNumId w:val="2"/>
  </w:num>
  <w:num w:numId="5" w16cid:durableId="791022101">
    <w:abstractNumId w:val="3"/>
  </w:num>
  <w:num w:numId="6" w16cid:durableId="357201475">
    <w:abstractNumId w:val="13"/>
  </w:num>
  <w:num w:numId="7" w16cid:durableId="1872372671">
    <w:abstractNumId w:val="6"/>
  </w:num>
  <w:num w:numId="8" w16cid:durableId="2133595759">
    <w:abstractNumId w:val="1"/>
  </w:num>
  <w:num w:numId="9" w16cid:durableId="75438330">
    <w:abstractNumId w:val="4"/>
  </w:num>
  <w:num w:numId="10" w16cid:durableId="344358662">
    <w:abstractNumId w:val="12"/>
  </w:num>
  <w:num w:numId="11" w16cid:durableId="134181877">
    <w:abstractNumId w:val="8"/>
  </w:num>
  <w:num w:numId="12" w16cid:durableId="1719282841">
    <w:abstractNumId w:val="5"/>
  </w:num>
  <w:num w:numId="13" w16cid:durableId="883903301">
    <w:abstractNumId w:val="10"/>
  </w:num>
  <w:num w:numId="14" w16cid:durableId="1187790191">
    <w:abstractNumId w:val="0"/>
  </w:num>
  <w:num w:numId="15" w16cid:durableId="20317400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DF"/>
    <w:rsid w:val="00012B8B"/>
    <w:rsid w:val="00025986"/>
    <w:rsid w:val="000668D5"/>
    <w:rsid w:val="00083727"/>
    <w:rsid w:val="0008595D"/>
    <w:rsid w:val="000935F7"/>
    <w:rsid w:val="000B43C9"/>
    <w:rsid w:val="000D42CF"/>
    <w:rsid w:val="00105ACF"/>
    <w:rsid w:val="00110778"/>
    <w:rsid w:val="00112FE7"/>
    <w:rsid w:val="00115D88"/>
    <w:rsid w:val="00122B60"/>
    <w:rsid w:val="001379C4"/>
    <w:rsid w:val="001535B9"/>
    <w:rsid w:val="00160FF9"/>
    <w:rsid w:val="001761DF"/>
    <w:rsid w:val="001800FF"/>
    <w:rsid w:val="00194CE4"/>
    <w:rsid w:val="0019612C"/>
    <w:rsid w:val="001A5639"/>
    <w:rsid w:val="001B059F"/>
    <w:rsid w:val="001D260D"/>
    <w:rsid w:val="001E5D7E"/>
    <w:rsid w:val="001F3ECA"/>
    <w:rsid w:val="00203738"/>
    <w:rsid w:val="00260695"/>
    <w:rsid w:val="00282744"/>
    <w:rsid w:val="002856E1"/>
    <w:rsid w:val="002B358C"/>
    <w:rsid w:val="002F02F8"/>
    <w:rsid w:val="002F3C6C"/>
    <w:rsid w:val="002F4EC4"/>
    <w:rsid w:val="003034EF"/>
    <w:rsid w:val="003623E0"/>
    <w:rsid w:val="003806C5"/>
    <w:rsid w:val="00382B3A"/>
    <w:rsid w:val="003A3CD4"/>
    <w:rsid w:val="003B148F"/>
    <w:rsid w:val="003D65EC"/>
    <w:rsid w:val="003F5C71"/>
    <w:rsid w:val="00463080"/>
    <w:rsid w:val="00472571"/>
    <w:rsid w:val="004B0F94"/>
    <w:rsid w:val="004D6DD7"/>
    <w:rsid w:val="004E2263"/>
    <w:rsid w:val="00527DE4"/>
    <w:rsid w:val="0053457C"/>
    <w:rsid w:val="005376EF"/>
    <w:rsid w:val="00556DDA"/>
    <w:rsid w:val="00560885"/>
    <w:rsid w:val="00572413"/>
    <w:rsid w:val="00582A81"/>
    <w:rsid w:val="005C296F"/>
    <w:rsid w:val="005F656B"/>
    <w:rsid w:val="00605129"/>
    <w:rsid w:val="006067B0"/>
    <w:rsid w:val="00612F17"/>
    <w:rsid w:val="00627CBE"/>
    <w:rsid w:val="006433A4"/>
    <w:rsid w:val="006461D5"/>
    <w:rsid w:val="00655C0D"/>
    <w:rsid w:val="0065703D"/>
    <w:rsid w:val="00657ADB"/>
    <w:rsid w:val="00673039"/>
    <w:rsid w:val="00675898"/>
    <w:rsid w:val="006C06FE"/>
    <w:rsid w:val="006F6358"/>
    <w:rsid w:val="0074370D"/>
    <w:rsid w:val="00750BD7"/>
    <w:rsid w:val="0075508C"/>
    <w:rsid w:val="0079089E"/>
    <w:rsid w:val="007A0248"/>
    <w:rsid w:val="007B737D"/>
    <w:rsid w:val="00815BD3"/>
    <w:rsid w:val="008205C3"/>
    <w:rsid w:val="00851A06"/>
    <w:rsid w:val="00864F27"/>
    <w:rsid w:val="0087108B"/>
    <w:rsid w:val="00895FDC"/>
    <w:rsid w:val="008B2A1C"/>
    <w:rsid w:val="008C0EA1"/>
    <w:rsid w:val="008D505C"/>
    <w:rsid w:val="008D699D"/>
    <w:rsid w:val="00907AF2"/>
    <w:rsid w:val="0093511B"/>
    <w:rsid w:val="00950E64"/>
    <w:rsid w:val="0096141D"/>
    <w:rsid w:val="009F08C3"/>
    <w:rsid w:val="00A12541"/>
    <w:rsid w:val="00A23918"/>
    <w:rsid w:val="00A3207A"/>
    <w:rsid w:val="00A454B4"/>
    <w:rsid w:val="00A47592"/>
    <w:rsid w:val="00A926EC"/>
    <w:rsid w:val="00AA76E5"/>
    <w:rsid w:val="00AC30FB"/>
    <w:rsid w:val="00AD30B5"/>
    <w:rsid w:val="00AE4D0B"/>
    <w:rsid w:val="00AE69E9"/>
    <w:rsid w:val="00B04E09"/>
    <w:rsid w:val="00B14F40"/>
    <w:rsid w:val="00B208B7"/>
    <w:rsid w:val="00B3609C"/>
    <w:rsid w:val="00B71756"/>
    <w:rsid w:val="00B7569C"/>
    <w:rsid w:val="00B86A33"/>
    <w:rsid w:val="00B90B36"/>
    <w:rsid w:val="00BA43BC"/>
    <w:rsid w:val="00BB7A4A"/>
    <w:rsid w:val="00C2201C"/>
    <w:rsid w:val="00C2576A"/>
    <w:rsid w:val="00C447CC"/>
    <w:rsid w:val="00C474B8"/>
    <w:rsid w:val="00C6288C"/>
    <w:rsid w:val="00C97C11"/>
    <w:rsid w:val="00CB29C6"/>
    <w:rsid w:val="00CB6181"/>
    <w:rsid w:val="00CE2ADC"/>
    <w:rsid w:val="00CF0670"/>
    <w:rsid w:val="00CF12CF"/>
    <w:rsid w:val="00D007C7"/>
    <w:rsid w:val="00D11BA6"/>
    <w:rsid w:val="00D15713"/>
    <w:rsid w:val="00D3764D"/>
    <w:rsid w:val="00D46548"/>
    <w:rsid w:val="00D47A69"/>
    <w:rsid w:val="00D575F4"/>
    <w:rsid w:val="00D609AC"/>
    <w:rsid w:val="00D74A64"/>
    <w:rsid w:val="00D80CFA"/>
    <w:rsid w:val="00D82901"/>
    <w:rsid w:val="00D9268A"/>
    <w:rsid w:val="00D93D43"/>
    <w:rsid w:val="00D977A5"/>
    <w:rsid w:val="00DA5B34"/>
    <w:rsid w:val="00DD0121"/>
    <w:rsid w:val="00DD0CCE"/>
    <w:rsid w:val="00DD608C"/>
    <w:rsid w:val="00E04898"/>
    <w:rsid w:val="00E43049"/>
    <w:rsid w:val="00E63EFD"/>
    <w:rsid w:val="00E6618A"/>
    <w:rsid w:val="00E73F70"/>
    <w:rsid w:val="00E80D53"/>
    <w:rsid w:val="00E97F7B"/>
    <w:rsid w:val="00EB2134"/>
    <w:rsid w:val="00EC007F"/>
    <w:rsid w:val="00ED3D49"/>
    <w:rsid w:val="00F55D2C"/>
    <w:rsid w:val="00F628A5"/>
    <w:rsid w:val="00F8360B"/>
    <w:rsid w:val="00F841BA"/>
    <w:rsid w:val="00F8784D"/>
    <w:rsid w:val="00F94260"/>
    <w:rsid w:val="00F96A7C"/>
    <w:rsid w:val="00FA4405"/>
    <w:rsid w:val="00FB3BC4"/>
    <w:rsid w:val="00FE0D0D"/>
    <w:rsid w:val="00FE287A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AB108"/>
  <w15:docId w15:val="{662B01DA-6B8D-4BEA-A80F-6D071B4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BD3"/>
    <w:pPr>
      <w:spacing w:after="120"/>
      <w:jc w:val="both"/>
    </w:pPr>
    <w:rPr>
      <w:rFonts w:ascii="Calibri" w:hAnsi="Calibri"/>
      <w:sz w:val="22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15BD3"/>
    <w:pPr>
      <w:keepNext/>
      <w:outlineLvl w:val="0"/>
    </w:pPr>
    <w:rPr>
      <w:rFonts w:cs="Arial"/>
      <w:b/>
      <w:bCs/>
      <w:color w:val="C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5BD3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F94260"/>
    <w:pPr>
      <w:keepNext/>
      <w:spacing w:before="24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59F"/>
    <w:pPr>
      <w:tabs>
        <w:tab w:val="center" w:pos="4320"/>
        <w:tab w:val="right" w:pos="9900"/>
      </w:tabs>
    </w:pPr>
    <w:rPr>
      <w:i/>
      <w:sz w:val="18"/>
    </w:rPr>
  </w:style>
  <w:style w:type="paragraph" w:styleId="Footer">
    <w:name w:val="footer"/>
    <w:basedOn w:val="Normal"/>
    <w:rsid w:val="001B059F"/>
    <w:pPr>
      <w:tabs>
        <w:tab w:val="center" w:pos="4320"/>
        <w:tab w:val="right" w:pos="8640"/>
      </w:tabs>
      <w:jc w:val="center"/>
    </w:pPr>
    <w:rPr>
      <w:i/>
      <w:sz w:val="18"/>
    </w:rPr>
  </w:style>
  <w:style w:type="paragraph" w:styleId="BalloonText">
    <w:name w:val="Balloon Text"/>
    <w:basedOn w:val="Normal"/>
    <w:link w:val="BalloonTextChar"/>
    <w:rsid w:val="00D157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713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454B4"/>
    <w:pPr>
      <w:numPr>
        <w:numId w:val="1"/>
      </w:numPr>
    </w:pPr>
  </w:style>
  <w:style w:type="paragraph" w:customStyle="1" w:styleId="Style1">
    <w:name w:val="Style1"/>
    <w:basedOn w:val="Normal"/>
    <w:rsid w:val="00556DDA"/>
    <w:pPr>
      <w:numPr>
        <w:ilvl w:val="1"/>
        <w:numId w:val="1"/>
      </w:numPr>
    </w:pPr>
    <w:rPr>
      <w:color w:val="C00000"/>
      <w:sz w:val="20"/>
    </w:rPr>
  </w:style>
  <w:style w:type="paragraph" w:customStyle="1" w:styleId="Editorial">
    <w:name w:val="Editorial"/>
    <w:basedOn w:val="Normal"/>
    <w:link w:val="EditorialChar"/>
    <w:qFormat/>
    <w:rsid w:val="00D74A64"/>
    <w:pPr>
      <w:numPr>
        <w:numId w:val="2"/>
      </w:numPr>
    </w:pPr>
    <w:rPr>
      <w:color w:val="C00000"/>
      <w:sz w:val="20"/>
    </w:rPr>
  </w:style>
  <w:style w:type="character" w:customStyle="1" w:styleId="EditorialChar">
    <w:name w:val="Editorial Char"/>
    <w:basedOn w:val="DefaultParagraphFont"/>
    <w:link w:val="Editorial"/>
    <w:rsid w:val="00D74A64"/>
    <w:rPr>
      <w:rFonts w:ascii="Calibri" w:hAnsi="Calibri"/>
      <w:color w:val="C00000"/>
      <w:szCs w:val="24"/>
      <w:lang w:eastAsia="ko-KR"/>
    </w:rPr>
  </w:style>
  <w:style w:type="table" w:styleId="TableGrid">
    <w:name w:val="Table Grid"/>
    <w:basedOn w:val="TableNormal"/>
    <w:rsid w:val="0082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0D0D"/>
    <w:rPr>
      <w:color w:val="0000FF" w:themeColor="hyperlink"/>
      <w:u w:val="single"/>
    </w:rPr>
  </w:style>
  <w:style w:type="numbering" w:customStyle="1" w:styleId="CurrentList1">
    <w:name w:val="Current List1"/>
    <w:uiPriority w:val="99"/>
    <w:rsid w:val="00815BD3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C474B8"/>
    <w:rPr>
      <w:rFonts w:ascii="Calibri" w:hAnsi="Calibri" w:cs="Arial"/>
      <w:b/>
      <w:bCs/>
      <w:color w:val="C00000"/>
      <w:kern w:val="32"/>
      <w:sz w:val="2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rsid w:val="00C474B8"/>
    <w:rPr>
      <w:rFonts w:ascii="Calibri" w:hAnsi="Calibri" w:cs="Arial"/>
      <w:bCs/>
      <w:i/>
      <w:iCs/>
      <w:sz w:val="22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Partners HealthCare System, Inc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Yvanovich, Emma Elizabeth</dc:creator>
  <cp:lastModifiedBy>Yvanovich, Emma Elizabeth</cp:lastModifiedBy>
  <cp:revision>2</cp:revision>
  <cp:lastPrinted>2023-01-13T13:59:00Z</cp:lastPrinted>
  <dcterms:created xsi:type="dcterms:W3CDTF">2023-08-21T18:26:00Z</dcterms:created>
  <dcterms:modified xsi:type="dcterms:W3CDTF">2023-08-23T19:50:00Z</dcterms:modified>
</cp:coreProperties>
</file>